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4E" w:rsidRPr="00480477" w:rsidRDefault="008C3C4E" w:rsidP="00480477">
      <w:pPr>
        <w:pStyle w:val="Tytu"/>
        <w:spacing w:before="360"/>
        <w:rPr>
          <w:rFonts w:asciiTheme="minorHAnsi" w:hAnsiTheme="minorHAnsi" w:cstheme="minorHAnsi"/>
          <w:b/>
          <w:color w:val="00B050"/>
          <w:sz w:val="36"/>
          <w:szCs w:val="36"/>
        </w:rPr>
      </w:pPr>
      <w:r w:rsidRPr="00480477">
        <w:rPr>
          <w:rFonts w:asciiTheme="minorHAnsi" w:hAnsiTheme="minorHAnsi" w:cstheme="minorHAnsi"/>
          <w:b/>
          <w:color w:val="00B050"/>
          <w:sz w:val="36"/>
          <w:szCs w:val="36"/>
        </w:rPr>
        <w:t>ZUS Informuje</w:t>
      </w:r>
    </w:p>
    <w:p w:rsidR="002D5596" w:rsidRPr="00195D21" w:rsidRDefault="002D5596" w:rsidP="002D5596">
      <w:pPr>
        <w:pStyle w:val="Bezodstpw"/>
        <w:rPr>
          <w:b/>
          <w:sz w:val="28"/>
          <w:szCs w:val="28"/>
        </w:rPr>
      </w:pPr>
      <w:r w:rsidRPr="00195D21">
        <w:rPr>
          <w:b/>
          <w:sz w:val="28"/>
          <w:szCs w:val="28"/>
        </w:rPr>
        <w:t>O</w:t>
      </w:r>
      <w:r w:rsidR="009C447A">
        <w:rPr>
          <w:b/>
          <w:sz w:val="28"/>
          <w:szCs w:val="28"/>
        </w:rPr>
        <w:t xml:space="preserve">d stycznia 2023 r. można korzystać z </w:t>
      </w:r>
      <w:proofErr w:type="spellStart"/>
      <w:r w:rsidR="009C447A">
        <w:rPr>
          <w:b/>
          <w:sz w:val="28"/>
          <w:szCs w:val="28"/>
        </w:rPr>
        <w:t>mLegitymacji</w:t>
      </w:r>
      <w:proofErr w:type="spellEnd"/>
      <w:r w:rsidR="009C447A">
        <w:rPr>
          <w:b/>
          <w:sz w:val="28"/>
          <w:szCs w:val="28"/>
        </w:rPr>
        <w:t xml:space="preserve"> emeryta-rencisty</w:t>
      </w:r>
    </w:p>
    <w:p w:rsidR="009C447A" w:rsidRPr="005E388B" w:rsidRDefault="009C447A" w:rsidP="009C447A">
      <w:pPr>
        <w:pStyle w:val="Jednostka"/>
        <w:rPr>
          <w:rFonts w:cs="Times New Roman"/>
          <w:color w:val="auto"/>
          <w:sz w:val="22"/>
        </w:rPr>
      </w:pPr>
      <w:r w:rsidRPr="00DC7C03">
        <w:rPr>
          <w:rFonts w:cs="Times New Roman"/>
          <w:b/>
          <w:color w:val="auto"/>
          <w:sz w:val="22"/>
        </w:rPr>
        <w:t xml:space="preserve">Od 1 stycznia 2023 r. legitymacje emeryta-rencisty będą wydawane przez ZUS w formie elektronicznej. Będzie można z nich korzystać na własnym urządzeniu mobilnym, np. na telefonie, przy użyciu bezpłatnej aplikacji mobilnej </w:t>
      </w:r>
      <w:proofErr w:type="spellStart"/>
      <w:r w:rsidRPr="00DC7C03">
        <w:rPr>
          <w:rFonts w:cs="Times New Roman"/>
          <w:b/>
          <w:color w:val="auto"/>
          <w:sz w:val="22"/>
        </w:rPr>
        <w:t>mObywatel</w:t>
      </w:r>
      <w:proofErr w:type="spellEnd"/>
      <w:r w:rsidRPr="00DC7C03">
        <w:rPr>
          <w:rFonts w:cs="Times New Roman"/>
          <w:b/>
          <w:color w:val="auto"/>
          <w:sz w:val="22"/>
        </w:rPr>
        <w:t xml:space="preserve">. </w:t>
      </w:r>
      <w:r w:rsidRPr="005E388B">
        <w:rPr>
          <w:rFonts w:cs="Times New Roman"/>
          <w:color w:val="auto"/>
          <w:sz w:val="22"/>
        </w:rPr>
        <w:t>W aplikacji wystarczy wybrać opcję „Dodaj dokument” i na wyświetlonej liście dokumentów wskazać Legitymacja emeryta-rencisty.</w:t>
      </w:r>
    </w:p>
    <w:p w:rsidR="009C447A" w:rsidRPr="005E388B" w:rsidRDefault="009C447A" w:rsidP="009C447A">
      <w:pPr>
        <w:pStyle w:val="Jednostka"/>
        <w:spacing w:before="240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Dla emerytów i rencistów</w:t>
      </w:r>
      <w:r>
        <w:rPr>
          <w:rFonts w:cs="Times New Roman"/>
          <w:color w:val="auto"/>
          <w:sz w:val="22"/>
        </w:rPr>
        <w:t>,</w:t>
      </w:r>
      <w:r w:rsidRPr="005E388B">
        <w:rPr>
          <w:rFonts w:cs="Times New Roman"/>
          <w:color w:val="auto"/>
          <w:sz w:val="22"/>
        </w:rPr>
        <w:t xml:space="preserve"> którzy przed 1 stycznia 2023 r. otrzymali legitymacj</w:t>
      </w:r>
      <w:r>
        <w:rPr>
          <w:rFonts w:cs="Times New Roman"/>
          <w:color w:val="auto"/>
          <w:sz w:val="22"/>
        </w:rPr>
        <w:t>ę</w:t>
      </w:r>
      <w:r w:rsidRPr="005E388B">
        <w:rPr>
          <w:rFonts w:cs="Times New Roman"/>
          <w:color w:val="auto"/>
          <w:sz w:val="22"/>
        </w:rPr>
        <w:t xml:space="preserve"> w formie plastikowej karty identyfikacyjnej, </w:t>
      </w:r>
      <w:r>
        <w:rPr>
          <w:rFonts w:cs="Times New Roman"/>
          <w:color w:val="auto"/>
          <w:sz w:val="22"/>
        </w:rPr>
        <w:t>ZUS wyda</w:t>
      </w:r>
      <w:r w:rsidRPr="005E388B">
        <w:rPr>
          <w:rFonts w:cs="Times New Roman"/>
          <w:color w:val="auto"/>
          <w:sz w:val="22"/>
        </w:rPr>
        <w:t xml:space="preserve"> automatycznie legitymację w wersji elektronicznej. Takie osoby będą mogły korzystać z obu wersji dokumentu </w:t>
      </w:r>
      <w:r>
        <w:rPr>
          <w:rFonts w:cs="Times New Roman"/>
          <w:color w:val="auto"/>
          <w:sz w:val="22"/>
        </w:rPr>
        <w:t xml:space="preserve">-  tradycyjnej i </w:t>
      </w:r>
      <w:r w:rsidRPr="005E388B">
        <w:rPr>
          <w:rFonts w:cs="Times New Roman"/>
          <w:color w:val="auto"/>
          <w:sz w:val="22"/>
        </w:rPr>
        <w:t>elektronicznej</w:t>
      </w:r>
      <w:r>
        <w:rPr>
          <w:rFonts w:cs="Times New Roman"/>
          <w:color w:val="auto"/>
          <w:sz w:val="22"/>
        </w:rPr>
        <w:t xml:space="preserve">. </w:t>
      </w:r>
    </w:p>
    <w:p w:rsidR="009C447A" w:rsidRDefault="009C447A" w:rsidP="009C447A">
      <w:pPr>
        <w:pStyle w:val="Jednostka"/>
        <w:spacing w:before="240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 xml:space="preserve">Elektroniczna legitymacja, czyli </w:t>
      </w:r>
      <w:proofErr w:type="spellStart"/>
      <w:r w:rsidRPr="005E388B">
        <w:rPr>
          <w:rFonts w:cs="Times New Roman"/>
          <w:color w:val="auto"/>
          <w:sz w:val="22"/>
        </w:rPr>
        <w:t>mLegitymacja</w:t>
      </w:r>
      <w:proofErr w:type="spellEnd"/>
      <w:r>
        <w:rPr>
          <w:rFonts w:cs="Times New Roman"/>
          <w:color w:val="auto"/>
          <w:sz w:val="22"/>
        </w:rPr>
        <w:t>,</w:t>
      </w:r>
      <w:r w:rsidRPr="005E388B">
        <w:rPr>
          <w:rFonts w:cs="Times New Roman"/>
          <w:color w:val="auto"/>
          <w:sz w:val="22"/>
        </w:rPr>
        <w:t xml:space="preserve"> działa tak</w:t>
      </w:r>
      <w:r>
        <w:rPr>
          <w:rFonts w:cs="Times New Roman"/>
          <w:color w:val="auto"/>
          <w:sz w:val="22"/>
        </w:rPr>
        <w:t xml:space="preserve"> samo</w:t>
      </w:r>
      <w:r w:rsidRPr="005E388B">
        <w:rPr>
          <w:rFonts w:cs="Times New Roman"/>
          <w:color w:val="auto"/>
          <w:sz w:val="22"/>
        </w:rPr>
        <w:t xml:space="preserve"> jak tradycyjny dokument. Pokazując ją na ekranie </w:t>
      </w:r>
      <w:proofErr w:type="spellStart"/>
      <w:r w:rsidRPr="005E388B">
        <w:rPr>
          <w:rFonts w:cs="Times New Roman"/>
          <w:color w:val="auto"/>
          <w:sz w:val="22"/>
        </w:rPr>
        <w:t>smartfona</w:t>
      </w:r>
      <w:proofErr w:type="spellEnd"/>
      <w:r w:rsidRPr="005E388B">
        <w:rPr>
          <w:rFonts w:cs="Times New Roman"/>
          <w:color w:val="auto"/>
          <w:sz w:val="22"/>
        </w:rPr>
        <w:t>, osoba uprawniona potwierdzi, że jest emerytem lub rencistą i skorzysta z ulg i uprawnień jej przysługujących, np. zniżek do biletów</w:t>
      </w:r>
      <w:r>
        <w:rPr>
          <w:rFonts w:cs="Times New Roman"/>
          <w:color w:val="auto"/>
          <w:sz w:val="22"/>
        </w:rPr>
        <w:t xml:space="preserve">. </w:t>
      </w:r>
    </w:p>
    <w:p w:rsidR="009C447A" w:rsidRPr="005E388B" w:rsidRDefault="009C447A" w:rsidP="000F57FB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E</w:t>
      </w:r>
      <w:r w:rsidRPr="005E388B">
        <w:rPr>
          <w:rFonts w:cs="Times New Roman"/>
          <w:color w:val="auto"/>
          <w:sz w:val="22"/>
        </w:rPr>
        <w:t xml:space="preserve">meryci lub renciści, którzy </w:t>
      </w:r>
      <w:r>
        <w:rPr>
          <w:rFonts w:cs="Times New Roman"/>
          <w:color w:val="auto"/>
          <w:sz w:val="22"/>
        </w:rPr>
        <w:t>będą chcieli otrzymać</w:t>
      </w:r>
      <w:r w:rsidRPr="005E388B">
        <w:rPr>
          <w:rFonts w:cs="Times New Roman"/>
          <w:color w:val="auto"/>
          <w:sz w:val="22"/>
        </w:rPr>
        <w:t xml:space="preserve"> tradycyjną legitymację w formie karty, będą musieli złożyć w tej </w:t>
      </w:r>
      <w:r>
        <w:rPr>
          <w:rFonts w:cs="Times New Roman"/>
          <w:color w:val="auto"/>
          <w:sz w:val="22"/>
        </w:rPr>
        <w:t>sprawie wniosek (formularz ERL).</w:t>
      </w:r>
    </w:p>
    <w:p w:rsidR="009C447A" w:rsidRDefault="009C447A" w:rsidP="009C447A">
      <w:pPr>
        <w:pStyle w:val="Jednostka"/>
        <w:spacing w:before="120"/>
        <w:jc w:val="both"/>
        <w:rPr>
          <w:rFonts w:cs="Times New Roman"/>
          <w:color w:val="auto"/>
          <w:sz w:val="22"/>
        </w:rPr>
      </w:pPr>
      <w:r w:rsidRPr="009C447A">
        <w:rPr>
          <w:rFonts w:cs="Times New Roman"/>
          <w:b/>
          <w:color w:val="auto"/>
          <w:sz w:val="22"/>
        </w:rPr>
        <w:t>Ważne!</w:t>
      </w:r>
      <w:r>
        <w:rPr>
          <w:rFonts w:cs="Times New Roman"/>
          <w:color w:val="auto"/>
          <w:sz w:val="22"/>
        </w:rPr>
        <w:t xml:space="preserve"> L</w:t>
      </w:r>
      <w:r w:rsidRPr="005E388B">
        <w:rPr>
          <w:rFonts w:cs="Times New Roman"/>
          <w:color w:val="auto"/>
          <w:sz w:val="22"/>
        </w:rPr>
        <w:t>egitymacje emerytów i rencistów, które zostały wydane przed 2023 rokiem, są aktualne, zgodnie z nadanym terminem ważności</w:t>
      </w:r>
      <w:r>
        <w:rPr>
          <w:rFonts w:cs="Times New Roman"/>
          <w:color w:val="auto"/>
          <w:sz w:val="22"/>
        </w:rPr>
        <w:t>.</w:t>
      </w:r>
    </w:p>
    <w:p w:rsidR="009C447A" w:rsidRDefault="009C447A" w:rsidP="009C447A">
      <w:pPr>
        <w:pStyle w:val="Jednostka"/>
        <w:spacing w:before="240"/>
        <w:jc w:val="both"/>
        <w:rPr>
          <w:rFonts w:cstheme="minorHAnsi"/>
          <w:color w:val="auto"/>
          <w:sz w:val="22"/>
        </w:rPr>
      </w:pPr>
      <w:r>
        <w:rPr>
          <w:rFonts w:cstheme="minorHAnsi"/>
          <w:color w:val="auto"/>
          <w:sz w:val="22"/>
        </w:rPr>
        <w:t xml:space="preserve">Więcej informacji na naszej stronie internetowej </w:t>
      </w:r>
      <w:hyperlink r:id="rId7" w:tooltip="Kliknij, aby przejść do strony internetowej" w:history="1">
        <w:proofErr w:type="spellStart"/>
        <w:r>
          <w:rPr>
            <w:rStyle w:val="Hipercze"/>
            <w:rFonts w:cstheme="minorHAnsi"/>
            <w:sz w:val="22"/>
          </w:rPr>
          <w:t>mLegitymacja</w:t>
        </w:r>
        <w:proofErr w:type="spellEnd"/>
      </w:hyperlink>
      <w:r>
        <w:t>.</w:t>
      </w:r>
    </w:p>
    <w:p w:rsidR="00A913D0" w:rsidRDefault="000F57FB">
      <w:bookmarkStart w:id="0" w:name="_GoBack"/>
      <w:bookmarkEnd w:id="0"/>
    </w:p>
    <w:sectPr w:rsidR="00A913D0" w:rsidSect="00984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B3" w:rsidRDefault="007C22B3" w:rsidP="008C3C4E">
      <w:pPr>
        <w:spacing w:after="0" w:line="240" w:lineRule="auto"/>
      </w:pPr>
      <w:r>
        <w:separator/>
      </w:r>
    </w:p>
  </w:endnote>
  <w:endnote w:type="continuationSeparator" w:id="0">
    <w:p w:rsidR="007C22B3" w:rsidRDefault="007C22B3" w:rsidP="008C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B3" w:rsidRDefault="007C22B3" w:rsidP="008C3C4E">
      <w:pPr>
        <w:spacing w:after="0" w:line="240" w:lineRule="auto"/>
      </w:pPr>
      <w:r>
        <w:separator/>
      </w:r>
    </w:p>
  </w:footnote>
  <w:footnote w:type="continuationSeparator" w:id="0">
    <w:p w:rsidR="007C22B3" w:rsidRDefault="007C22B3" w:rsidP="008C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4E" w:rsidRDefault="00D1370C">
    <w:pPr>
      <w:pStyle w:val="Nagwek"/>
    </w:pPr>
    <w:r>
      <w:rPr>
        <w:noProof/>
        <w:color w:val="1F497D"/>
        <w:lang w:eastAsia="pl-PL"/>
      </w:rPr>
      <w:drawing>
        <wp:inline distT="0" distB="0" distL="0" distR="0" wp14:anchorId="69C9D7B1" wp14:editId="7F648554">
          <wp:extent cx="1426191" cy="322591"/>
          <wp:effectExtent l="0" t="0" r="3175" b="1270"/>
          <wp:docPr id="54" name="Obraz 54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810" cy="32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4E"/>
    <w:rsid w:val="000F57FB"/>
    <w:rsid w:val="00195D21"/>
    <w:rsid w:val="002D5596"/>
    <w:rsid w:val="00480477"/>
    <w:rsid w:val="00702CC9"/>
    <w:rsid w:val="00750929"/>
    <w:rsid w:val="007C22B3"/>
    <w:rsid w:val="008C3C4E"/>
    <w:rsid w:val="00984634"/>
    <w:rsid w:val="009C447A"/>
    <w:rsid w:val="00BD2179"/>
    <w:rsid w:val="00D1370C"/>
    <w:rsid w:val="00D93897"/>
    <w:rsid w:val="00DC7C03"/>
    <w:rsid w:val="00E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928ABE-F066-49D1-AC85-6E617466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C4E"/>
  </w:style>
  <w:style w:type="paragraph" w:styleId="Stopka">
    <w:name w:val="footer"/>
    <w:basedOn w:val="Normalny"/>
    <w:link w:val="StopkaZnak"/>
    <w:uiPriority w:val="99"/>
    <w:unhideWhenUsed/>
    <w:rsid w:val="008C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E"/>
  </w:style>
  <w:style w:type="character" w:styleId="Hipercze">
    <w:name w:val="Hyperlink"/>
    <w:basedOn w:val="Domylnaczcionkaakapitu"/>
    <w:uiPriority w:val="99"/>
    <w:unhideWhenUsed/>
    <w:rsid w:val="008C3C4E"/>
    <w:rPr>
      <w:color w:val="0563C1" w:themeColor="hyperlink"/>
      <w:u w:val="single"/>
    </w:rPr>
  </w:style>
  <w:style w:type="paragraph" w:customStyle="1" w:styleId="Jednostka">
    <w:name w:val="Jednostka"/>
    <w:basedOn w:val="Normalny"/>
    <w:link w:val="JednostkaZnak"/>
    <w:qFormat/>
    <w:rsid w:val="008C3C4E"/>
    <w:pPr>
      <w:spacing w:after="0" w:line="276" w:lineRule="auto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8C3C4E"/>
    <w:rPr>
      <w:color w:val="000000" w:themeColor="tex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C3C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2D5596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47A"/>
    <w:pPr>
      <w:spacing w:before="100" w:beforeAutospacing="1"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zus.pl/swiadczenia/emerytury/mlegitymacj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FBB0-4A1C-4321-81C3-BA0D6938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Willmann,  Monika</dc:creator>
  <cp:keywords/>
  <dc:description/>
  <cp:lastModifiedBy>Willmann,  Monika</cp:lastModifiedBy>
  <cp:revision>10</cp:revision>
  <dcterms:created xsi:type="dcterms:W3CDTF">2022-05-17T10:59:00Z</dcterms:created>
  <dcterms:modified xsi:type="dcterms:W3CDTF">2023-01-11T08:21:00Z</dcterms:modified>
</cp:coreProperties>
</file>